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74BB2" w14:textId="77777777" w:rsidR="00CF0F11" w:rsidRPr="00375A4F" w:rsidRDefault="00F27FF6" w:rsidP="00375A4F">
      <w:pPr>
        <w:jc w:val="center"/>
        <w:rPr>
          <w:sz w:val="28"/>
          <w:szCs w:val="28"/>
        </w:rPr>
      </w:pPr>
      <w:r>
        <w:rPr>
          <w:rFonts w:hint="eastAsia"/>
          <w:sz w:val="28"/>
          <w:szCs w:val="28"/>
        </w:rPr>
        <w:t>ＳＩＣ</w:t>
      </w:r>
      <w:r w:rsidR="00CF0F11" w:rsidRPr="00375A4F">
        <w:rPr>
          <w:rFonts w:hint="eastAsia"/>
          <w:sz w:val="28"/>
          <w:szCs w:val="28"/>
        </w:rPr>
        <w:t>事務局設置規程</w:t>
      </w:r>
    </w:p>
    <w:p w14:paraId="5C4FD4B6" w14:textId="77777777" w:rsidR="00CF0F11" w:rsidRDefault="00CF0F11" w:rsidP="00CF0F11"/>
    <w:p w14:paraId="7DA03D6E" w14:textId="77777777" w:rsidR="000040B7" w:rsidRDefault="000040B7" w:rsidP="000040B7">
      <w:pPr>
        <w:jc w:val="right"/>
      </w:pPr>
      <w:r>
        <w:rPr>
          <w:rFonts w:hint="eastAsia"/>
        </w:rPr>
        <w:t>一般社団法人システムイノベーションセンター</w:t>
      </w:r>
    </w:p>
    <w:p w14:paraId="076193B5" w14:textId="77777777" w:rsidR="000040B7" w:rsidRDefault="000040B7" w:rsidP="00CF0F11"/>
    <w:p w14:paraId="456C4C36" w14:textId="77777777" w:rsidR="00CF0F11" w:rsidRDefault="00CF0F11" w:rsidP="00CF0F11">
      <w:r>
        <w:rPr>
          <w:rFonts w:hint="eastAsia"/>
        </w:rPr>
        <w:t>（趣旨）</w:t>
      </w:r>
    </w:p>
    <w:p w14:paraId="66B49C11" w14:textId="77777777" w:rsidR="00CF0F11" w:rsidRDefault="00CF0F11" w:rsidP="00CF0F11">
      <w:r>
        <w:rPr>
          <w:rFonts w:hint="eastAsia"/>
        </w:rPr>
        <w:t xml:space="preserve"> </w:t>
      </w:r>
      <w:r>
        <w:rPr>
          <w:rFonts w:hint="eastAsia"/>
        </w:rPr>
        <w:t xml:space="preserve">第１条　</w:t>
      </w:r>
      <w:r w:rsidR="00375A4F">
        <w:rPr>
          <w:rFonts w:hint="eastAsia"/>
        </w:rPr>
        <w:t xml:space="preserve">定款　</w:t>
      </w:r>
      <w:r>
        <w:rPr>
          <w:rFonts w:hint="eastAsia"/>
        </w:rPr>
        <w:t>第</w:t>
      </w:r>
      <w:r w:rsidR="00A52F35">
        <w:rPr>
          <w:rFonts w:hint="eastAsia"/>
        </w:rPr>
        <w:t>３７条</w:t>
      </w:r>
      <w:r>
        <w:rPr>
          <w:rFonts w:hint="eastAsia"/>
        </w:rPr>
        <w:t>の規定に基づき、</w:t>
      </w:r>
      <w:r w:rsidR="00375A4F">
        <w:rPr>
          <w:rFonts w:hint="eastAsia"/>
        </w:rPr>
        <w:t>システムイノベーションセンター</w:t>
      </w:r>
      <w:r>
        <w:rPr>
          <w:rFonts w:hint="eastAsia"/>
        </w:rPr>
        <w:t>（以下「</w:t>
      </w:r>
      <w:r w:rsidR="00375A4F">
        <w:rPr>
          <w:rFonts w:hint="eastAsia"/>
        </w:rPr>
        <w:t>本センター</w:t>
      </w:r>
      <w:r>
        <w:rPr>
          <w:rFonts w:hint="eastAsia"/>
        </w:rPr>
        <w:t>」という。）の事務局に関し必要な事項を定める。</w:t>
      </w:r>
    </w:p>
    <w:p w14:paraId="39D419F5" w14:textId="77777777" w:rsidR="00CF0F11" w:rsidRDefault="00CF0F11" w:rsidP="00CF0F11"/>
    <w:p w14:paraId="18F4A76B" w14:textId="77777777" w:rsidR="00CF0F11" w:rsidRDefault="00CF0F11" w:rsidP="00CF0F11">
      <w:r>
        <w:rPr>
          <w:rFonts w:hint="eastAsia"/>
        </w:rPr>
        <w:t>（所掌事務）</w:t>
      </w:r>
    </w:p>
    <w:p w14:paraId="7CC77E6C" w14:textId="77777777" w:rsidR="00CF0F11" w:rsidRDefault="00CF0F11" w:rsidP="00CF0F11">
      <w:r>
        <w:rPr>
          <w:rFonts w:hint="eastAsia"/>
        </w:rPr>
        <w:t xml:space="preserve"> </w:t>
      </w:r>
      <w:r>
        <w:rPr>
          <w:rFonts w:hint="eastAsia"/>
        </w:rPr>
        <w:t>第２条　事務局は、次に掲げる事項を所掌する。</w:t>
      </w:r>
    </w:p>
    <w:p w14:paraId="0C49EB2D" w14:textId="77777777" w:rsidR="00CF0F11" w:rsidRDefault="00CF0F11" w:rsidP="00CF0F11"/>
    <w:p w14:paraId="0ACFCD3B" w14:textId="77777777" w:rsidR="00CF0F11" w:rsidRDefault="00375A4F" w:rsidP="00375A4F">
      <w:pPr>
        <w:pStyle w:val="a7"/>
        <w:numPr>
          <w:ilvl w:val="0"/>
          <w:numId w:val="1"/>
        </w:numPr>
        <w:ind w:leftChars="0" w:left="1260"/>
      </w:pPr>
      <w:r>
        <w:rPr>
          <w:rFonts w:hint="eastAsia"/>
        </w:rPr>
        <w:t>本センターの</w:t>
      </w:r>
      <w:r w:rsidR="003719C3">
        <w:rPr>
          <w:rFonts w:hint="eastAsia"/>
        </w:rPr>
        <w:t>事業</w:t>
      </w:r>
      <w:r w:rsidR="00A52F35">
        <w:rPr>
          <w:rFonts w:hint="eastAsia"/>
        </w:rPr>
        <w:t>運営</w:t>
      </w:r>
      <w:r w:rsidR="00CF0F11">
        <w:rPr>
          <w:rFonts w:hint="eastAsia"/>
        </w:rPr>
        <w:t>に関すること。</w:t>
      </w:r>
    </w:p>
    <w:p w14:paraId="61010688" w14:textId="77777777" w:rsidR="00CF0F11" w:rsidRDefault="00375A4F" w:rsidP="00375A4F">
      <w:pPr>
        <w:pStyle w:val="a7"/>
        <w:numPr>
          <w:ilvl w:val="0"/>
          <w:numId w:val="1"/>
        </w:numPr>
        <w:ind w:leftChars="0" w:left="1260"/>
      </w:pPr>
      <w:r>
        <w:rPr>
          <w:rFonts w:hint="eastAsia"/>
        </w:rPr>
        <w:t>本センターの</w:t>
      </w:r>
      <w:r w:rsidR="002E79AA">
        <w:rPr>
          <w:rFonts w:hint="eastAsia"/>
        </w:rPr>
        <w:t>総会・理事会等</w:t>
      </w:r>
      <w:r w:rsidR="00CF0F11">
        <w:rPr>
          <w:rFonts w:hint="eastAsia"/>
        </w:rPr>
        <w:t>資料の作成</w:t>
      </w:r>
      <w:r w:rsidR="00554722">
        <w:rPr>
          <w:rFonts w:hint="eastAsia"/>
        </w:rPr>
        <w:t>、及び運営業務</w:t>
      </w:r>
      <w:r w:rsidR="00CF0F11">
        <w:rPr>
          <w:rFonts w:hint="eastAsia"/>
        </w:rPr>
        <w:t>に関すること。</w:t>
      </w:r>
    </w:p>
    <w:p w14:paraId="7F646EC9" w14:textId="77777777" w:rsidR="00CF0F11" w:rsidRDefault="00554722" w:rsidP="00375A4F">
      <w:pPr>
        <w:pStyle w:val="a7"/>
        <w:numPr>
          <w:ilvl w:val="0"/>
          <w:numId w:val="1"/>
        </w:numPr>
        <w:ind w:leftChars="0" w:left="1260"/>
      </w:pPr>
      <w:r>
        <w:rPr>
          <w:rFonts w:hint="eastAsia"/>
        </w:rPr>
        <w:t>委員会等の</w:t>
      </w:r>
      <w:r w:rsidR="002E79AA">
        <w:rPr>
          <w:rFonts w:hint="eastAsia"/>
        </w:rPr>
        <w:t>運営事務</w:t>
      </w:r>
      <w:r w:rsidR="00CF0F11">
        <w:rPr>
          <w:rFonts w:hint="eastAsia"/>
        </w:rPr>
        <w:t>に関すること。</w:t>
      </w:r>
    </w:p>
    <w:p w14:paraId="4AFB1DFD" w14:textId="77777777" w:rsidR="00CF0F11" w:rsidRDefault="00CF0F11" w:rsidP="00375A4F">
      <w:pPr>
        <w:pStyle w:val="a7"/>
        <w:numPr>
          <w:ilvl w:val="0"/>
          <w:numId w:val="1"/>
        </w:numPr>
        <w:ind w:leftChars="0" w:left="1260"/>
      </w:pPr>
      <w:r>
        <w:rPr>
          <w:rFonts w:hint="eastAsia"/>
        </w:rPr>
        <w:t>その他</w:t>
      </w:r>
      <w:r w:rsidR="003719C3">
        <w:rPr>
          <w:rFonts w:hint="eastAsia"/>
        </w:rPr>
        <w:t>、センター</w:t>
      </w:r>
      <w:r>
        <w:rPr>
          <w:rFonts w:hint="eastAsia"/>
        </w:rPr>
        <w:t>運営に関し必要な事項。</w:t>
      </w:r>
    </w:p>
    <w:p w14:paraId="1EBA4E40" w14:textId="77777777" w:rsidR="00CF0F11" w:rsidRDefault="00CF0F11" w:rsidP="00CF0F11">
      <w:r>
        <w:t xml:space="preserve"> </w:t>
      </w:r>
    </w:p>
    <w:p w14:paraId="6C58B0D5" w14:textId="77777777" w:rsidR="00CF0F11" w:rsidRDefault="00CF0F11" w:rsidP="00CF0F11">
      <w:r>
        <w:rPr>
          <w:rFonts w:hint="eastAsia"/>
        </w:rPr>
        <w:t>（職員等）</w:t>
      </w:r>
    </w:p>
    <w:p w14:paraId="2184D570" w14:textId="1D1291F7" w:rsidR="00CF0F11" w:rsidRDefault="00CF0F11" w:rsidP="00CF0F11">
      <w:r>
        <w:rPr>
          <w:rFonts w:hint="eastAsia"/>
        </w:rPr>
        <w:t xml:space="preserve"> </w:t>
      </w:r>
      <w:r w:rsidR="00375A4F">
        <w:rPr>
          <w:rFonts w:hint="eastAsia"/>
        </w:rPr>
        <w:t>第３条　事務局に事務局長</w:t>
      </w:r>
      <w:r w:rsidR="00B736A7">
        <w:rPr>
          <w:rFonts w:hint="eastAsia"/>
        </w:rPr>
        <w:t>と事務次長</w:t>
      </w:r>
      <w:r>
        <w:rPr>
          <w:rFonts w:hint="eastAsia"/>
        </w:rPr>
        <w:t>を置く。</w:t>
      </w:r>
    </w:p>
    <w:p w14:paraId="7FFCFF7A" w14:textId="6050AA2B" w:rsidR="00CF0F11" w:rsidRDefault="00CF0F11" w:rsidP="00375A4F">
      <w:pPr>
        <w:ind w:left="630" w:hangingChars="300" w:hanging="630"/>
      </w:pPr>
      <w:r>
        <w:rPr>
          <w:rFonts w:hint="eastAsia"/>
        </w:rPr>
        <w:t xml:space="preserve"> </w:t>
      </w:r>
      <w:r>
        <w:rPr>
          <w:rFonts w:hint="eastAsia"/>
        </w:rPr>
        <w:t xml:space="preserve">　２　前項に定めるもののほか、事務の運営に資するため、必要に応じて</w:t>
      </w:r>
      <w:r w:rsidR="00A52F35">
        <w:rPr>
          <w:rFonts w:hint="eastAsia"/>
        </w:rPr>
        <w:t>アルバイト等</w:t>
      </w:r>
      <w:r w:rsidR="002F5AA9">
        <w:rPr>
          <w:rFonts w:hint="eastAsia"/>
        </w:rPr>
        <w:t>を含めて</w:t>
      </w:r>
      <w:r w:rsidR="00A52F35">
        <w:rPr>
          <w:rFonts w:hint="eastAsia"/>
        </w:rPr>
        <w:t xml:space="preserve">　スタッフ</w:t>
      </w:r>
      <w:r>
        <w:rPr>
          <w:rFonts w:hint="eastAsia"/>
        </w:rPr>
        <w:t>職員を</w:t>
      </w:r>
      <w:r w:rsidR="002E79AA">
        <w:rPr>
          <w:rFonts w:hint="eastAsia"/>
        </w:rPr>
        <w:t>採用</w:t>
      </w:r>
      <w:r>
        <w:rPr>
          <w:rFonts w:hint="eastAsia"/>
        </w:rPr>
        <w:t>することができるものとする。</w:t>
      </w:r>
    </w:p>
    <w:p w14:paraId="27E1EAB3" w14:textId="77777777" w:rsidR="00CF0F11" w:rsidRDefault="00CF0F11" w:rsidP="00CF0F11">
      <w:r>
        <w:rPr>
          <w:rFonts w:hint="eastAsia"/>
        </w:rPr>
        <w:t xml:space="preserve"> </w:t>
      </w:r>
      <w:r>
        <w:rPr>
          <w:rFonts w:hint="eastAsia"/>
        </w:rPr>
        <w:t xml:space="preserve">　３　分掌事務は別表のとおりとする。</w:t>
      </w:r>
    </w:p>
    <w:p w14:paraId="20F5A6C7" w14:textId="77777777" w:rsidR="00CF0F11" w:rsidRDefault="00CF0F11" w:rsidP="00CF0F11"/>
    <w:p w14:paraId="0B0BDA4B" w14:textId="77777777" w:rsidR="00CF0F11" w:rsidRDefault="00CF0F11" w:rsidP="00CF0F11">
      <w:r>
        <w:rPr>
          <w:rFonts w:hint="eastAsia"/>
        </w:rPr>
        <w:t>（</w:t>
      </w:r>
      <w:r w:rsidR="000066F0">
        <w:rPr>
          <w:rFonts w:hint="eastAsia"/>
        </w:rPr>
        <w:t>職員</w:t>
      </w:r>
      <w:r>
        <w:rPr>
          <w:rFonts w:hint="eastAsia"/>
        </w:rPr>
        <w:t>の職務）</w:t>
      </w:r>
    </w:p>
    <w:p w14:paraId="60C212FC" w14:textId="77777777" w:rsidR="00CF0F11" w:rsidRDefault="00CF0F11" w:rsidP="00CF0F11">
      <w:r>
        <w:rPr>
          <w:rFonts w:hint="eastAsia"/>
        </w:rPr>
        <w:t xml:space="preserve"> </w:t>
      </w:r>
      <w:r>
        <w:rPr>
          <w:rFonts w:hint="eastAsia"/>
        </w:rPr>
        <w:t>第４条　事務局長は、</w:t>
      </w:r>
      <w:r w:rsidR="002E79AA">
        <w:rPr>
          <w:rFonts w:hint="eastAsia"/>
        </w:rPr>
        <w:t>代表理事・センター長等</w:t>
      </w:r>
      <w:r>
        <w:rPr>
          <w:rFonts w:hint="eastAsia"/>
        </w:rPr>
        <w:t>の命を受け、事務局の事務を統括する。</w:t>
      </w:r>
    </w:p>
    <w:p w14:paraId="7B9D7492" w14:textId="77777777" w:rsidR="002F5AA9" w:rsidRDefault="00CF0F11" w:rsidP="002F5AA9">
      <w:pPr>
        <w:ind w:left="735" w:hangingChars="350" w:hanging="735"/>
      </w:pPr>
      <w:r>
        <w:rPr>
          <w:rFonts w:hint="eastAsia"/>
        </w:rPr>
        <w:t xml:space="preserve"> </w:t>
      </w:r>
      <w:r>
        <w:rPr>
          <w:rFonts w:hint="eastAsia"/>
        </w:rPr>
        <w:t xml:space="preserve">　２　事務局長は、</w:t>
      </w:r>
      <w:r w:rsidR="002F5AA9">
        <w:rPr>
          <w:rFonts w:hint="eastAsia"/>
        </w:rPr>
        <w:t>経理を含む事務局の業務全般を統括し、その円滑で合法的な実行の責任を負う。</w:t>
      </w:r>
    </w:p>
    <w:p w14:paraId="6BB14A29" w14:textId="77777777" w:rsidR="002F5AA9" w:rsidRDefault="002F5AA9" w:rsidP="002F5AA9">
      <w:pPr>
        <w:ind w:firstLineChars="150" w:firstLine="315"/>
        <w:rPr>
          <w:rFonts w:asciiTheme="minorEastAsia" w:hAnsiTheme="minorEastAsia"/>
        </w:rPr>
      </w:pPr>
      <w:r>
        <w:rPr>
          <w:rFonts w:asciiTheme="minorEastAsia" w:hAnsiTheme="minorEastAsia" w:hint="eastAsia"/>
        </w:rPr>
        <w:t>３ 事務次長は事務局長を補佐し、事務局業務の担当部分の事務を遂行する。</w:t>
      </w:r>
    </w:p>
    <w:p w14:paraId="6CBFA1C0" w14:textId="062E2865" w:rsidR="002F5AA9" w:rsidRDefault="002F5AA9" w:rsidP="002F5AA9">
      <w:pPr>
        <w:ind w:leftChars="150" w:left="735" w:hangingChars="200" w:hanging="420"/>
        <w:rPr>
          <w:rFonts w:asciiTheme="minorEastAsia" w:hAnsiTheme="minorEastAsia"/>
        </w:rPr>
      </w:pPr>
      <w:r>
        <w:rPr>
          <w:rFonts w:asciiTheme="minorEastAsia" w:hAnsiTheme="minorEastAsia" w:hint="eastAsia"/>
        </w:rPr>
        <w:t>４　事務局長および事務次長は事務局の業務を分担し、それぞれの業務を自己の責任において行う。業務の分担については、付表１の業務分担表に定める。</w:t>
      </w:r>
    </w:p>
    <w:p w14:paraId="33D0534E" w14:textId="77777777" w:rsidR="000316B6" w:rsidRDefault="000316B6" w:rsidP="002F5AA9">
      <w:pPr>
        <w:ind w:leftChars="150" w:left="735" w:hangingChars="200" w:hanging="420"/>
        <w:rPr>
          <w:rFonts w:asciiTheme="minorEastAsia" w:hAnsiTheme="minorEastAsia"/>
        </w:rPr>
      </w:pPr>
    </w:p>
    <w:p w14:paraId="68B320DD" w14:textId="10C66CE4" w:rsidR="002F5AA9" w:rsidRDefault="002F5AA9" w:rsidP="002F5AA9">
      <w:r>
        <w:rPr>
          <w:rFonts w:hint="eastAsia"/>
        </w:rPr>
        <w:t>（職員の給与）</w:t>
      </w:r>
    </w:p>
    <w:p w14:paraId="105F400A" w14:textId="4550E0BF" w:rsidR="00CF0F11" w:rsidRDefault="002F5AA9" w:rsidP="000316B6">
      <w:pPr>
        <w:ind w:leftChars="200" w:left="420"/>
      </w:pPr>
      <w:r>
        <w:rPr>
          <w:rFonts w:hint="eastAsia"/>
        </w:rPr>
        <w:t>第５条　事務職員には給与を支払う。給与の額は経理担当理事が定める。不満がある場合は担当理事に申し出ることが出来る。</w:t>
      </w:r>
      <w:r w:rsidR="00CA6EEB">
        <w:rPr>
          <w:rFonts w:hint="eastAsia"/>
        </w:rPr>
        <w:t>センター長・副センター長</w:t>
      </w:r>
      <w:r w:rsidR="00CF0F11">
        <w:rPr>
          <w:rFonts w:hint="eastAsia"/>
        </w:rPr>
        <w:t>の指揮監督を受け、次に掲げる職務を行う。</w:t>
      </w:r>
    </w:p>
    <w:p w14:paraId="31288817" w14:textId="77777777" w:rsidR="00CF0F11" w:rsidRDefault="00CF0F11" w:rsidP="00375A4F">
      <w:pPr>
        <w:pStyle w:val="a7"/>
        <w:numPr>
          <w:ilvl w:val="0"/>
          <w:numId w:val="3"/>
        </w:numPr>
        <w:ind w:leftChars="0" w:left="1050" w:hanging="210"/>
      </w:pPr>
      <w:r>
        <w:rPr>
          <w:rFonts w:hint="eastAsia"/>
        </w:rPr>
        <w:t>事務局内の連絡及び調整</w:t>
      </w:r>
    </w:p>
    <w:p w14:paraId="7AF9A6A1" w14:textId="30575E1A" w:rsidR="00CF0F11" w:rsidRDefault="002F5AA9" w:rsidP="00375A4F">
      <w:pPr>
        <w:pStyle w:val="a7"/>
        <w:numPr>
          <w:ilvl w:val="0"/>
          <w:numId w:val="3"/>
        </w:numPr>
        <w:ind w:leftChars="0" w:left="1050" w:hanging="210"/>
      </w:pPr>
      <w:r>
        <w:rPr>
          <w:rFonts w:hint="eastAsia"/>
        </w:rPr>
        <w:t xml:space="preserve"> </w:t>
      </w:r>
      <w:r w:rsidR="00CA6EEB">
        <w:rPr>
          <w:rFonts w:hint="eastAsia"/>
        </w:rPr>
        <w:t>センター長</w:t>
      </w:r>
      <w:r w:rsidR="00CF0F11">
        <w:rPr>
          <w:rFonts w:hint="eastAsia"/>
        </w:rPr>
        <w:t>の職務の補佐</w:t>
      </w:r>
    </w:p>
    <w:p w14:paraId="567A6B3E" w14:textId="77777777" w:rsidR="003719C3" w:rsidRDefault="003719C3" w:rsidP="00CF0F11"/>
    <w:p w14:paraId="317113FF" w14:textId="34501846" w:rsidR="00CF0F11" w:rsidRDefault="00CF0F11" w:rsidP="00CF0F11">
      <w:r>
        <w:rPr>
          <w:rFonts w:hint="eastAsia"/>
        </w:rPr>
        <w:t>（</w:t>
      </w:r>
      <w:r w:rsidR="000316B6">
        <w:rPr>
          <w:rFonts w:hint="eastAsia"/>
        </w:rPr>
        <w:t>職員の任期</w:t>
      </w:r>
      <w:r>
        <w:rPr>
          <w:rFonts w:hint="eastAsia"/>
        </w:rPr>
        <w:t>）</w:t>
      </w:r>
    </w:p>
    <w:p w14:paraId="1CFDB534" w14:textId="2CBC96D7" w:rsidR="00CF0F11" w:rsidRDefault="00CF0F11" w:rsidP="000316B6">
      <w:pPr>
        <w:ind w:left="630" w:hangingChars="300" w:hanging="630"/>
      </w:pPr>
      <w:r>
        <w:rPr>
          <w:rFonts w:hint="eastAsia"/>
        </w:rPr>
        <w:t xml:space="preserve"> </w:t>
      </w:r>
      <w:r w:rsidR="000316B6">
        <w:t xml:space="preserve">  </w:t>
      </w:r>
      <w:r>
        <w:rPr>
          <w:rFonts w:hint="eastAsia"/>
        </w:rPr>
        <w:t>第</w:t>
      </w:r>
      <w:r w:rsidR="000316B6">
        <w:rPr>
          <w:rFonts w:hint="eastAsia"/>
        </w:rPr>
        <w:t>６</w:t>
      </w:r>
      <w:r>
        <w:rPr>
          <w:rFonts w:hint="eastAsia"/>
        </w:rPr>
        <w:t xml:space="preserve">条　</w:t>
      </w:r>
      <w:r w:rsidR="000316B6">
        <w:rPr>
          <w:rFonts w:hint="eastAsia"/>
        </w:rPr>
        <w:t>事務局長、事務次長の任期は２年とする。ただし理事会の合意に基づく契約更新は妨げない。</w:t>
      </w:r>
      <w:r>
        <w:rPr>
          <w:rFonts w:hint="eastAsia"/>
        </w:rPr>
        <w:t xml:space="preserve"> </w:t>
      </w:r>
    </w:p>
    <w:p w14:paraId="636A09DE" w14:textId="7221FD42" w:rsidR="000316B6" w:rsidRPr="00CA6EEB" w:rsidRDefault="000316B6" w:rsidP="00CF0F11">
      <w:pPr>
        <w:sectPr w:rsidR="000316B6" w:rsidRPr="00CA6EEB" w:rsidSect="003719C3">
          <w:headerReference w:type="default" r:id="rId7"/>
          <w:footerReference w:type="default" r:id="rId8"/>
          <w:pgSz w:w="11906" w:h="16838" w:code="9"/>
          <w:pgMar w:top="1701" w:right="1418" w:bottom="1418" w:left="1418" w:header="851" w:footer="454" w:gutter="0"/>
          <w:cols w:space="425"/>
          <w:docGrid w:type="linesAndChars" w:linePitch="328"/>
        </w:sectPr>
      </w:pPr>
    </w:p>
    <w:p w14:paraId="760964D5" w14:textId="4B8CE879" w:rsidR="00CF0F11" w:rsidRDefault="000316B6" w:rsidP="00CF0F11">
      <w:r>
        <w:rPr>
          <w:rFonts w:hint="eastAsia"/>
        </w:rPr>
        <w:lastRenderedPageBreak/>
        <w:t>付</w:t>
      </w:r>
      <w:r w:rsidR="00CF0F11">
        <w:rPr>
          <w:rFonts w:hint="eastAsia"/>
        </w:rPr>
        <w:t>表</w:t>
      </w:r>
      <w:r w:rsidR="00375A4F">
        <w:rPr>
          <w:rFonts w:hint="eastAsia"/>
        </w:rPr>
        <w:t xml:space="preserve">　　</w:t>
      </w:r>
      <w:r w:rsidR="00CF0F11">
        <w:rPr>
          <w:rFonts w:hint="eastAsia"/>
        </w:rPr>
        <w:t>事務分掌</w:t>
      </w:r>
      <w:r w:rsidR="00CF0F11">
        <w:rPr>
          <w:rFonts w:hint="eastAsia"/>
        </w:rPr>
        <w:t xml:space="preserve"> </w:t>
      </w:r>
    </w:p>
    <w:p w14:paraId="77BF407F" w14:textId="77777777" w:rsidR="000316B6" w:rsidRDefault="000316B6" w:rsidP="00CF0F11"/>
    <w:p w14:paraId="616E41C1" w14:textId="39078C02" w:rsidR="00CF0F11" w:rsidRDefault="000316B6" w:rsidP="00CF0F11">
      <w:r>
        <w:rPr>
          <w:rFonts w:hint="eastAsia"/>
        </w:rPr>
        <w:t>事務局長と事務次長の事務分掌は以下のとおりとする。</w:t>
      </w:r>
      <w:r w:rsidRPr="000316B6">
        <w:rPr>
          <w:rFonts w:hint="eastAsia"/>
          <w:sz w:val="18"/>
          <w:szCs w:val="18"/>
        </w:rPr>
        <w:t>註１）</w:t>
      </w:r>
    </w:p>
    <w:p w14:paraId="1430D9C4" w14:textId="2DCC8524" w:rsidR="000316B6" w:rsidRPr="00BA6B92" w:rsidRDefault="000316B6" w:rsidP="000316B6">
      <w:pPr>
        <w:ind w:firstLineChars="100" w:firstLine="210"/>
        <w:rPr>
          <w:sz w:val="18"/>
          <w:szCs w:val="18"/>
        </w:rPr>
      </w:pPr>
      <w:r>
        <w:rPr>
          <w:rFonts w:hint="eastAsia"/>
        </w:rPr>
        <w:t>１．会合</w:t>
      </w:r>
      <w:r w:rsidRPr="00BA6B92">
        <w:rPr>
          <w:rFonts w:hint="eastAsia"/>
          <w:sz w:val="18"/>
          <w:szCs w:val="18"/>
        </w:rPr>
        <w:t>（註２）</w:t>
      </w:r>
    </w:p>
    <w:p w14:paraId="311F0367" w14:textId="7DBFA425" w:rsidR="000316B6" w:rsidRDefault="000316B6" w:rsidP="000316B6">
      <w:r>
        <w:rPr>
          <w:rFonts w:hint="eastAsia"/>
        </w:rPr>
        <w:t xml:space="preserve">　　理事会、総会、戦略委員会、顧問会議、、　　　　　　　　　　　</w:t>
      </w:r>
      <w:r>
        <w:rPr>
          <w:rFonts w:hint="eastAsia"/>
        </w:rPr>
        <w:t xml:space="preserve"> </w:t>
      </w:r>
      <w:r>
        <w:rPr>
          <w:rFonts w:hint="eastAsia"/>
        </w:rPr>
        <w:t>局長</w:t>
      </w:r>
    </w:p>
    <w:p w14:paraId="0DD26009" w14:textId="3B06F031" w:rsidR="000316B6" w:rsidRDefault="000316B6" w:rsidP="000316B6">
      <w:r>
        <w:rPr>
          <w:rFonts w:hint="eastAsia"/>
        </w:rPr>
        <w:t xml:space="preserve">　　フォーラム、産学交流会、実行委員会、人財育成協議会　　　　　次長</w:t>
      </w:r>
    </w:p>
    <w:p w14:paraId="5ABAF609" w14:textId="307AADFD" w:rsidR="000316B6" w:rsidRDefault="000316B6" w:rsidP="000316B6">
      <w:r>
        <w:rPr>
          <w:rFonts w:hint="eastAsia"/>
        </w:rPr>
        <w:t>会計・経理　　　　　　　　　　　　　　　　　　　　　　　　　　　次長（局長検証）</w:t>
      </w:r>
    </w:p>
    <w:p w14:paraId="517D9D05" w14:textId="5EF45378" w:rsidR="000316B6" w:rsidRDefault="000316B6" w:rsidP="000316B6">
      <w:r>
        <w:rPr>
          <w:rFonts w:hint="eastAsia"/>
        </w:rPr>
        <w:t>予算。決算　　　　　　　　　　　　　　　　　　　　　　　　　　　局長・次長</w:t>
      </w:r>
    </w:p>
    <w:p w14:paraId="5AFDBC48" w14:textId="13A1095D" w:rsidR="000316B6" w:rsidRPr="00C45D78" w:rsidRDefault="000316B6" w:rsidP="000316B6">
      <w:r>
        <w:rPr>
          <w:rFonts w:hint="eastAsia"/>
        </w:rPr>
        <w:t>月報作成　　　　　　　　　　　　　　　　　　　　　　　　　　　　次長</w:t>
      </w:r>
    </w:p>
    <w:p w14:paraId="532CEC79" w14:textId="1AF5513A" w:rsidR="000316B6" w:rsidRDefault="000316B6" w:rsidP="000316B6">
      <w:r>
        <w:rPr>
          <w:rFonts w:hint="eastAsia"/>
        </w:rPr>
        <w:t>分科会</w:t>
      </w:r>
      <w:r w:rsidRPr="00BA6B92">
        <w:rPr>
          <w:rFonts w:hint="eastAsia"/>
          <w:sz w:val="18"/>
          <w:szCs w:val="18"/>
        </w:rPr>
        <w:t>（註３）</w:t>
      </w:r>
      <w:r>
        <w:rPr>
          <w:rFonts w:hint="eastAsia"/>
        </w:rPr>
        <w:t xml:space="preserve">　　　　　　　　　　　　　　　　　　　　　　　　</w:t>
      </w:r>
      <w:r>
        <w:rPr>
          <w:rFonts w:hint="eastAsia"/>
        </w:rPr>
        <w:t xml:space="preserve"> </w:t>
      </w:r>
      <w:r>
        <w:rPr>
          <w:rFonts w:hint="eastAsia"/>
        </w:rPr>
        <w:t xml:space="preserve">　局長</w:t>
      </w:r>
    </w:p>
    <w:p w14:paraId="7D78C162" w14:textId="6AFCF02B" w:rsidR="000316B6" w:rsidRDefault="000316B6" w:rsidP="000316B6">
      <w:r>
        <w:rPr>
          <w:rFonts w:hint="eastAsia"/>
        </w:rPr>
        <w:t>会員関連</w:t>
      </w:r>
      <w:r w:rsidRPr="00BA6B92">
        <w:rPr>
          <w:rFonts w:hint="eastAsia"/>
          <w:sz w:val="18"/>
          <w:szCs w:val="18"/>
        </w:rPr>
        <w:t>（註４）</w:t>
      </w:r>
      <w:r>
        <w:rPr>
          <w:rFonts w:hint="eastAsia"/>
        </w:rPr>
        <w:t xml:space="preserve">　　　　　　　　　　　　　　　　　　　　　　　　</w:t>
      </w:r>
      <w:r>
        <w:rPr>
          <w:rFonts w:hint="eastAsia"/>
        </w:rPr>
        <w:t xml:space="preserve"> </w:t>
      </w:r>
      <w:r>
        <w:rPr>
          <w:rFonts w:hint="eastAsia"/>
        </w:rPr>
        <w:t>次長</w:t>
      </w:r>
    </w:p>
    <w:p w14:paraId="1C9FCE3B" w14:textId="552B9967" w:rsidR="000316B6" w:rsidRDefault="000316B6" w:rsidP="000316B6">
      <w:r>
        <w:rPr>
          <w:rFonts w:hint="eastAsia"/>
        </w:rPr>
        <w:t>ホームページ　　　　　　　　　　　　　　　　　　　　　　　　　　局長</w:t>
      </w:r>
    </w:p>
    <w:p w14:paraId="39B76A33" w14:textId="1C89A9ED" w:rsidR="000316B6" w:rsidRDefault="000316B6" w:rsidP="000316B6">
      <w:r>
        <w:rPr>
          <w:rFonts w:hint="eastAsia"/>
        </w:rPr>
        <w:t>広報　　　　　　　　　　　　　　　　　　　　　　　　　　　　　　次長</w:t>
      </w:r>
    </w:p>
    <w:p w14:paraId="4C720C48" w14:textId="5CB40389" w:rsidR="000316B6" w:rsidRDefault="000316B6" w:rsidP="000316B6">
      <w:r>
        <w:rPr>
          <w:rFonts w:hint="eastAsia"/>
        </w:rPr>
        <w:t>調査（技術・政策）　　　　　　　　　　　　　　　　　　　　　　　局長</w:t>
      </w:r>
    </w:p>
    <w:p w14:paraId="4E4DF342" w14:textId="473807B8" w:rsidR="000316B6" w:rsidRDefault="000316B6" w:rsidP="000316B6">
      <w:r>
        <w:rPr>
          <w:rFonts w:hint="eastAsia"/>
        </w:rPr>
        <w:t>文書保存・管理</w:t>
      </w:r>
      <w:r w:rsidRPr="00BA6B92">
        <w:rPr>
          <w:rFonts w:hint="eastAsia"/>
          <w:sz w:val="18"/>
          <w:szCs w:val="18"/>
        </w:rPr>
        <w:t>（註５）</w:t>
      </w:r>
      <w:r>
        <w:rPr>
          <w:rFonts w:hint="eastAsia"/>
        </w:rPr>
        <w:t xml:space="preserve">　　　　　　　　　　　　　　　　　　　　　</w:t>
      </w:r>
      <w:r>
        <w:rPr>
          <w:rFonts w:hint="eastAsia"/>
        </w:rPr>
        <w:t xml:space="preserve"> </w:t>
      </w:r>
      <w:r>
        <w:rPr>
          <w:rFonts w:hint="eastAsia"/>
        </w:rPr>
        <w:t>次長</w:t>
      </w:r>
    </w:p>
    <w:p w14:paraId="1F7A014C" w14:textId="5A540685" w:rsidR="000316B6" w:rsidRDefault="000316B6" w:rsidP="000316B6">
      <w:r>
        <w:rPr>
          <w:rFonts w:hint="eastAsia"/>
        </w:rPr>
        <w:t>渉外・国際　　　　　　　　　　　　　　　　　　　　　　　　　　　局長</w:t>
      </w:r>
    </w:p>
    <w:p w14:paraId="26907DAE" w14:textId="77777777" w:rsidR="000316B6" w:rsidRDefault="000316B6" w:rsidP="000316B6"/>
    <w:p w14:paraId="1032311D" w14:textId="77777777" w:rsidR="000316B6" w:rsidRDefault="000316B6" w:rsidP="000316B6">
      <w:r>
        <w:rPr>
          <w:rFonts w:hint="eastAsia"/>
        </w:rPr>
        <w:t>註１）担当者は「主担当」を意味し、他の方は支援する</w:t>
      </w:r>
    </w:p>
    <w:p w14:paraId="7092E226" w14:textId="77777777" w:rsidR="000316B6" w:rsidRDefault="000316B6" w:rsidP="000316B6">
      <w:r>
        <w:rPr>
          <w:rFonts w:hint="eastAsia"/>
        </w:rPr>
        <w:t>註２）日程調整、会議室予約、アナウンスメント、議事録作成、謝金支払い、</w:t>
      </w:r>
    </w:p>
    <w:p w14:paraId="4DFAC9FC" w14:textId="77777777" w:rsidR="000316B6" w:rsidRDefault="000316B6" w:rsidP="000316B6">
      <w:r>
        <w:rPr>
          <w:rFonts w:hint="eastAsia"/>
        </w:rPr>
        <w:t>註３）各分科会には事務担当者が置かれているので議事録や日程調整などそこに任せる。</w:t>
      </w:r>
    </w:p>
    <w:p w14:paraId="29239DE4" w14:textId="77777777" w:rsidR="000316B6" w:rsidRDefault="000316B6" w:rsidP="000316B6">
      <w:r>
        <w:rPr>
          <w:rFonts w:hint="eastAsia"/>
        </w:rPr>
        <w:t>註４）年会費徴収、各社担当者との連絡、入退会、メーリングリスト管理など</w:t>
      </w:r>
    </w:p>
    <w:p w14:paraId="566D0965" w14:textId="77777777" w:rsidR="000316B6" w:rsidRDefault="000316B6" w:rsidP="000316B6">
      <w:r>
        <w:rPr>
          <w:rFonts w:hint="eastAsia"/>
        </w:rPr>
        <w:t>註５）各会合の議事録、経理関連の文書（含領収書）、会合での配布資料、広報資料など</w:t>
      </w:r>
    </w:p>
    <w:p w14:paraId="300E522A" w14:textId="77777777" w:rsidR="000316B6" w:rsidRDefault="000316B6" w:rsidP="000316B6"/>
    <w:p w14:paraId="3072F35E" w14:textId="77777777" w:rsidR="000316B6" w:rsidRDefault="000316B6" w:rsidP="000316B6"/>
    <w:p w14:paraId="41487803" w14:textId="77777777" w:rsidR="000316B6" w:rsidRDefault="000316B6" w:rsidP="00CF0F11"/>
    <w:p w14:paraId="5DDD650C" w14:textId="77777777" w:rsidR="00CF0F11" w:rsidRDefault="00CF0F11" w:rsidP="002E79AA">
      <w:pPr>
        <w:pStyle w:val="a7"/>
        <w:numPr>
          <w:ilvl w:val="0"/>
          <w:numId w:val="8"/>
        </w:numPr>
        <w:ind w:leftChars="0" w:left="1260"/>
      </w:pPr>
      <w:r>
        <w:rPr>
          <w:rFonts w:hint="eastAsia"/>
        </w:rPr>
        <w:t xml:space="preserve">　</w:t>
      </w:r>
      <w:r w:rsidR="002E79AA">
        <w:rPr>
          <w:rFonts w:hint="eastAsia"/>
        </w:rPr>
        <w:t>総会・理事会等</w:t>
      </w:r>
      <w:r>
        <w:rPr>
          <w:rFonts w:hint="eastAsia"/>
        </w:rPr>
        <w:t>予算に関すること</w:t>
      </w:r>
    </w:p>
    <w:p w14:paraId="117A78B2" w14:textId="77777777" w:rsidR="00CF0F11" w:rsidRDefault="00CF0F11" w:rsidP="002E79AA">
      <w:pPr>
        <w:pStyle w:val="a7"/>
        <w:numPr>
          <w:ilvl w:val="0"/>
          <w:numId w:val="8"/>
        </w:numPr>
        <w:ind w:leftChars="0" w:left="1260"/>
      </w:pPr>
      <w:r>
        <w:rPr>
          <w:rFonts w:hint="eastAsia"/>
        </w:rPr>
        <w:t xml:space="preserve">　会計業務に関すること</w:t>
      </w:r>
    </w:p>
    <w:p w14:paraId="2274F765" w14:textId="77777777" w:rsidR="00CF0F11" w:rsidRDefault="00CF0F11" w:rsidP="002E79AA">
      <w:pPr>
        <w:pStyle w:val="a7"/>
        <w:numPr>
          <w:ilvl w:val="0"/>
          <w:numId w:val="8"/>
        </w:numPr>
        <w:ind w:leftChars="0" w:left="1260"/>
      </w:pPr>
      <w:r>
        <w:rPr>
          <w:rFonts w:hint="eastAsia"/>
        </w:rPr>
        <w:t xml:space="preserve">　決算業務に関すること</w:t>
      </w:r>
    </w:p>
    <w:p w14:paraId="7C43900A" w14:textId="77777777" w:rsidR="00CF0F11" w:rsidRDefault="00CF0F11" w:rsidP="002E79AA">
      <w:pPr>
        <w:pStyle w:val="a7"/>
        <w:numPr>
          <w:ilvl w:val="0"/>
          <w:numId w:val="8"/>
        </w:numPr>
        <w:ind w:leftChars="0" w:left="1260"/>
      </w:pPr>
      <w:r>
        <w:rPr>
          <w:rFonts w:hint="eastAsia"/>
        </w:rPr>
        <w:t xml:space="preserve">　</w:t>
      </w:r>
      <w:r w:rsidR="002E79AA">
        <w:rPr>
          <w:rFonts w:hint="eastAsia"/>
        </w:rPr>
        <w:t>総会・理事会等</w:t>
      </w:r>
      <w:r>
        <w:rPr>
          <w:rFonts w:hint="eastAsia"/>
        </w:rPr>
        <w:t>の開催通知に関すること</w:t>
      </w:r>
    </w:p>
    <w:p w14:paraId="46F9D23C" w14:textId="77777777" w:rsidR="00CF0F11" w:rsidRDefault="00CF0F11" w:rsidP="002E79AA">
      <w:pPr>
        <w:pStyle w:val="a7"/>
        <w:numPr>
          <w:ilvl w:val="0"/>
          <w:numId w:val="8"/>
        </w:numPr>
        <w:ind w:leftChars="0" w:left="1260"/>
      </w:pPr>
      <w:r>
        <w:rPr>
          <w:rFonts w:hint="eastAsia"/>
        </w:rPr>
        <w:t xml:space="preserve">　</w:t>
      </w:r>
      <w:r w:rsidR="002E79AA">
        <w:rPr>
          <w:rFonts w:hint="eastAsia"/>
        </w:rPr>
        <w:t>総会・理事会等</w:t>
      </w:r>
      <w:r>
        <w:rPr>
          <w:rFonts w:hint="eastAsia"/>
        </w:rPr>
        <w:t>の資料に関すること</w:t>
      </w:r>
    </w:p>
    <w:p w14:paraId="79031259" w14:textId="77777777" w:rsidR="00CF0F11" w:rsidRDefault="00CF0F11" w:rsidP="002E79AA">
      <w:pPr>
        <w:pStyle w:val="a7"/>
        <w:numPr>
          <w:ilvl w:val="0"/>
          <w:numId w:val="8"/>
        </w:numPr>
        <w:ind w:leftChars="0" w:left="1260"/>
      </w:pPr>
      <w:r>
        <w:rPr>
          <w:rFonts w:hint="eastAsia"/>
        </w:rPr>
        <w:t xml:space="preserve">　ホームページの</w:t>
      </w:r>
      <w:r w:rsidR="00E67167">
        <w:rPr>
          <w:rFonts w:hint="eastAsia"/>
        </w:rPr>
        <w:t>問合せの</w:t>
      </w:r>
      <w:r>
        <w:rPr>
          <w:rFonts w:hint="eastAsia"/>
        </w:rPr>
        <w:t>質問に関すること</w:t>
      </w:r>
    </w:p>
    <w:p w14:paraId="05E3D646" w14:textId="77777777" w:rsidR="00CF0F11" w:rsidRDefault="00CF0F11" w:rsidP="002E79AA">
      <w:pPr>
        <w:pStyle w:val="a7"/>
        <w:numPr>
          <w:ilvl w:val="0"/>
          <w:numId w:val="8"/>
        </w:numPr>
        <w:ind w:leftChars="0" w:left="1260"/>
      </w:pPr>
      <w:r>
        <w:rPr>
          <w:rFonts w:hint="eastAsia"/>
        </w:rPr>
        <w:t xml:space="preserve">　組織、機構プロジェクトチームに関すること</w:t>
      </w:r>
    </w:p>
    <w:p w14:paraId="109FEB50" w14:textId="77777777" w:rsidR="00CF0F11" w:rsidRDefault="00CF0F11" w:rsidP="002E79AA">
      <w:pPr>
        <w:pStyle w:val="a7"/>
        <w:numPr>
          <w:ilvl w:val="0"/>
          <w:numId w:val="8"/>
        </w:numPr>
        <w:ind w:leftChars="0" w:left="1260"/>
      </w:pPr>
      <w:r>
        <w:rPr>
          <w:rFonts w:hint="eastAsia"/>
        </w:rPr>
        <w:t xml:space="preserve">　予算決算プロジェクトチームに関すること</w:t>
      </w:r>
    </w:p>
    <w:p w14:paraId="62131229" w14:textId="77777777" w:rsidR="00CF0F11" w:rsidRDefault="00CF0F11" w:rsidP="002E79AA">
      <w:pPr>
        <w:pStyle w:val="a7"/>
        <w:numPr>
          <w:ilvl w:val="0"/>
          <w:numId w:val="8"/>
        </w:numPr>
        <w:ind w:leftChars="0" w:left="1260"/>
      </w:pPr>
      <w:r>
        <w:rPr>
          <w:rFonts w:hint="eastAsia"/>
        </w:rPr>
        <w:t xml:space="preserve">　その他、他の</w:t>
      </w:r>
      <w:r w:rsidR="00DD2D5D">
        <w:rPr>
          <w:rFonts w:hint="eastAsia"/>
        </w:rPr>
        <w:t>グループ</w:t>
      </w:r>
      <w:r>
        <w:rPr>
          <w:rFonts w:hint="eastAsia"/>
        </w:rPr>
        <w:t>に属さないこと</w:t>
      </w:r>
    </w:p>
    <w:p w14:paraId="10AC8E48" w14:textId="77777777" w:rsidR="00CF0F11" w:rsidRDefault="00CF0F11" w:rsidP="00CF0F11">
      <w:r>
        <w:t xml:space="preserve"> </w:t>
      </w:r>
    </w:p>
    <w:p w14:paraId="46DB1C66" w14:textId="77777777" w:rsidR="00CF0F11" w:rsidRDefault="002E79AA" w:rsidP="00CF0F11">
      <w:r>
        <w:rPr>
          <w:rFonts w:hint="eastAsia"/>
        </w:rPr>
        <w:t>委員会運営</w:t>
      </w:r>
      <w:r w:rsidR="00DD2D5D">
        <w:rPr>
          <w:rFonts w:hint="eastAsia"/>
        </w:rPr>
        <w:t>関連</w:t>
      </w:r>
    </w:p>
    <w:p w14:paraId="5EDD5064" w14:textId="77777777" w:rsidR="00CF0F11" w:rsidRDefault="00CF0F11" w:rsidP="002E79AA">
      <w:pPr>
        <w:pStyle w:val="a7"/>
        <w:numPr>
          <w:ilvl w:val="0"/>
          <w:numId w:val="9"/>
        </w:numPr>
        <w:ind w:leftChars="0" w:left="1260"/>
      </w:pPr>
      <w:r>
        <w:rPr>
          <w:rFonts w:hint="eastAsia"/>
        </w:rPr>
        <w:t xml:space="preserve">　ホームページの入力に関すること</w:t>
      </w:r>
    </w:p>
    <w:p w14:paraId="6B61F646" w14:textId="77777777" w:rsidR="00CF0F11" w:rsidRDefault="00CF0F11" w:rsidP="002E79AA">
      <w:pPr>
        <w:pStyle w:val="a7"/>
        <w:numPr>
          <w:ilvl w:val="0"/>
          <w:numId w:val="9"/>
        </w:numPr>
        <w:ind w:leftChars="0" w:left="1260"/>
      </w:pPr>
      <w:r>
        <w:rPr>
          <w:rFonts w:hint="eastAsia"/>
        </w:rPr>
        <w:t xml:space="preserve">　</w:t>
      </w:r>
      <w:r w:rsidR="002E79AA">
        <w:rPr>
          <w:rFonts w:hint="eastAsia"/>
        </w:rPr>
        <w:t>総会・理事会等</w:t>
      </w:r>
      <w:r>
        <w:rPr>
          <w:rFonts w:hint="eastAsia"/>
        </w:rPr>
        <w:t>議事録に関すること</w:t>
      </w:r>
    </w:p>
    <w:p w14:paraId="2831D57D" w14:textId="77777777" w:rsidR="00CF0F11" w:rsidRDefault="00CF0F11" w:rsidP="002E79AA">
      <w:pPr>
        <w:pStyle w:val="a7"/>
        <w:numPr>
          <w:ilvl w:val="0"/>
          <w:numId w:val="9"/>
        </w:numPr>
        <w:ind w:leftChars="0" w:left="1260"/>
      </w:pPr>
      <w:r>
        <w:rPr>
          <w:rFonts w:hint="eastAsia"/>
        </w:rPr>
        <w:lastRenderedPageBreak/>
        <w:t xml:space="preserve">　文書</w:t>
      </w:r>
      <w:r w:rsidR="001807CD">
        <w:rPr>
          <w:rFonts w:hint="eastAsia"/>
        </w:rPr>
        <w:t>の</w:t>
      </w:r>
      <w:r>
        <w:rPr>
          <w:rFonts w:hint="eastAsia"/>
        </w:rPr>
        <w:t>収発に関すること</w:t>
      </w:r>
    </w:p>
    <w:p w14:paraId="1AD7F235" w14:textId="77777777" w:rsidR="00CF0F11" w:rsidRDefault="00CF0F11" w:rsidP="002E79AA">
      <w:pPr>
        <w:pStyle w:val="a7"/>
        <w:numPr>
          <w:ilvl w:val="0"/>
          <w:numId w:val="9"/>
        </w:numPr>
        <w:ind w:leftChars="0" w:left="1260"/>
      </w:pPr>
      <w:r>
        <w:rPr>
          <w:rFonts w:hint="eastAsia"/>
        </w:rPr>
        <w:t xml:space="preserve">　業務スケジュールに関すること</w:t>
      </w:r>
    </w:p>
    <w:p w14:paraId="69738DE7" w14:textId="77777777" w:rsidR="00CF0F11" w:rsidRDefault="00CF0F11" w:rsidP="002E79AA">
      <w:pPr>
        <w:pStyle w:val="a7"/>
        <w:numPr>
          <w:ilvl w:val="0"/>
          <w:numId w:val="9"/>
        </w:numPr>
        <w:ind w:leftChars="0" w:left="1260"/>
      </w:pPr>
      <w:r>
        <w:rPr>
          <w:rFonts w:hint="eastAsia"/>
        </w:rPr>
        <w:t xml:space="preserve">　</w:t>
      </w:r>
      <w:r w:rsidR="002E79AA">
        <w:rPr>
          <w:rFonts w:hint="eastAsia"/>
        </w:rPr>
        <w:t>実行委員会</w:t>
      </w:r>
      <w:r>
        <w:rPr>
          <w:rFonts w:hint="eastAsia"/>
        </w:rPr>
        <w:t>に関すること</w:t>
      </w:r>
    </w:p>
    <w:p w14:paraId="1117CF08" w14:textId="77777777" w:rsidR="00DD2D5D" w:rsidRDefault="00A7455E" w:rsidP="002E79AA">
      <w:pPr>
        <w:pStyle w:val="a7"/>
        <w:numPr>
          <w:ilvl w:val="0"/>
          <w:numId w:val="9"/>
        </w:numPr>
        <w:ind w:leftChars="0" w:left="1260"/>
      </w:pPr>
      <w:r>
        <w:rPr>
          <w:rFonts w:hint="eastAsia"/>
        </w:rPr>
        <w:t xml:space="preserve">　</w:t>
      </w:r>
      <w:r w:rsidR="00DD2D5D">
        <w:rPr>
          <w:rFonts w:hint="eastAsia"/>
        </w:rPr>
        <w:t>分科会・ＷＧ活動に関する事</w:t>
      </w:r>
    </w:p>
    <w:p w14:paraId="596E1FE6" w14:textId="77777777" w:rsidR="00CF0F11" w:rsidRDefault="002E79AA" w:rsidP="002E79AA">
      <w:pPr>
        <w:pStyle w:val="a7"/>
        <w:numPr>
          <w:ilvl w:val="0"/>
          <w:numId w:val="9"/>
        </w:numPr>
        <w:ind w:left="1260" w:hangingChars="200"/>
      </w:pPr>
      <w:r>
        <w:rPr>
          <w:rFonts w:hint="eastAsia"/>
        </w:rPr>
        <w:t xml:space="preserve">　学術協議会</w:t>
      </w:r>
      <w:r w:rsidR="00CF0F11">
        <w:rPr>
          <w:rFonts w:hint="eastAsia"/>
        </w:rPr>
        <w:t>に関すること</w:t>
      </w:r>
      <w:r>
        <w:rPr>
          <w:rFonts w:hint="eastAsia"/>
        </w:rPr>
        <w:t xml:space="preserve">　</w:t>
      </w:r>
    </w:p>
    <w:p w14:paraId="70CAAB05" w14:textId="77777777" w:rsidR="00DD2D5D" w:rsidRDefault="00A7455E" w:rsidP="002E79AA">
      <w:pPr>
        <w:pStyle w:val="a7"/>
        <w:numPr>
          <w:ilvl w:val="0"/>
          <w:numId w:val="9"/>
        </w:numPr>
        <w:ind w:left="1260" w:hangingChars="200"/>
      </w:pPr>
      <w:r>
        <w:rPr>
          <w:rFonts w:hint="eastAsia"/>
        </w:rPr>
        <w:t xml:space="preserve">　</w:t>
      </w:r>
      <w:r w:rsidR="00DD2D5D">
        <w:rPr>
          <w:rFonts w:hint="eastAsia"/>
        </w:rPr>
        <w:t>研修等の人材育成に関する事</w:t>
      </w:r>
    </w:p>
    <w:p w14:paraId="2A0FD14F" w14:textId="77777777" w:rsidR="00CF0F11" w:rsidRDefault="002E79AA" w:rsidP="002E79AA">
      <w:pPr>
        <w:pStyle w:val="a7"/>
        <w:numPr>
          <w:ilvl w:val="0"/>
          <w:numId w:val="9"/>
        </w:numPr>
        <w:ind w:left="1260" w:hangingChars="200"/>
      </w:pPr>
      <w:r>
        <w:rPr>
          <w:rFonts w:hint="eastAsia"/>
        </w:rPr>
        <w:t xml:space="preserve">　</w:t>
      </w:r>
      <w:r w:rsidR="00CF0F11">
        <w:rPr>
          <w:rFonts w:hint="eastAsia"/>
        </w:rPr>
        <w:t>プロジェクトチームに関すること</w:t>
      </w:r>
    </w:p>
    <w:p w14:paraId="3BDD8C28" w14:textId="77777777" w:rsidR="00CF0F11" w:rsidRDefault="00CF0F11" w:rsidP="00CF0F11">
      <w:r>
        <w:t xml:space="preserve"> </w:t>
      </w:r>
    </w:p>
    <w:p w14:paraId="3D56A6CF" w14:textId="77777777" w:rsidR="00CF0F11" w:rsidRDefault="002E79AA" w:rsidP="00CF0F11">
      <w:r>
        <w:rPr>
          <w:rFonts w:hint="eastAsia"/>
        </w:rPr>
        <w:t>センター広報</w:t>
      </w:r>
      <w:r w:rsidR="00DD2D5D">
        <w:rPr>
          <w:rFonts w:hint="eastAsia"/>
        </w:rPr>
        <w:t>関連</w:t>
      </w:r>
    </w:p>
    <w:p w14:paraId="404A2998" w14:textId="77777777" w:rsidR="00CF0F11" w:rsidRDefault="00CF0F11" w:rsidP="002E79AA">
      <w:pPr>
        <w:pStyle w:val="a7"/>
        <w:numPr>
          <w:ilvl w:val="0"/>
          <w:numId w:val="10"/>
        </w:numPr>
        <w:ind w:leftChars="0" w:left="1260"/>
      </w:pPr>
      <w:r>
        <w:rPr>
          <w:rFonts w:hint="eastAsia"/>
        </w:rPr>
        <w:t xml:space="preserve">　</w:t>
      </w:r>
      <w:r w:rsidR="001F1D53">
        <w:rPr>
          <w:rFonts w:hint="eastAsia"/>
        </w:rPr>
        <w:t>センターのロゴ・</w:t>
      </w:r>
      <w:r>
        <w:rPr>
          <w:rFonts w:hint="eastAsia"/>
        </w:rPr>
        <w:t>名称に関すること</w:t>
      </w:r>
    </w:p>
    <w:p w14:paraId="782A7040" w14:textId="77777777" w:rsidR="00CF0F11" w:rsidRDefault="00CF0F11" w:rsidP="002E79AA">
      <w:pPr>
        <w:pStyle w:val="a7"/>
        <w:numPr>
          <w:ilvl w:val="0"/>
          <w:numId w:val="10"/>
        </w:numPr>
        <w:ind w:leftChars="0" w:left="1260"/>
      </w:pPr>
      <w:r>
        <w:rPr>
          <w:rFonts w:hint="eastAsia"/>
        </w:rPr>
        <w:t xml:space="preserve">　広報誌に関すること</w:t>
      </w:r>
    </w:p>
    <w:p w14:paraId="0F2144C2" w14:textId="77777777" w:rsidR="005121F4" w:rsidRPr="00CF0F11" w:rsidRDefault="008B4F37" w:rsidP="00DD2D5D">
      <w:pPr>
        <w:pStyle w:val="a7"/>
        <w:numPr>
          <w:ilvl w:val="0"/>
          <w:numId w:val="10"/>
        </w:numPr>
        <w:ind w:leftChars="0" w:left="1260"/>
      </w:pPr>
      <w:r>
        <w:rPr>
          <w:rFonts w:hint="eastAsia"/>
        </w:rPr>
        <w:t xml:space="preserve">　</w:t>
      </w:r>
      <w:r w:rsidR="001F1D53">
        <w:rPr>
          <w:rFonts w:hint="eastAsia"/>
        </w:rPr>
        <w:t>シンポジウム等の</w:t>
      </w:r>
      <w:r w:rsidR="00DD2D5D">
        <w:rPr>
          <w:rFonts w:hint="eastAsia"/>
        </w:rPr>
        <w:t>イベントに関する事</w:t>
      </w:r>
    </w:p>
    <w:sectPr w:rsidR="005121F4" w:rsidRPr="00CF0F11" w:rsidSect="00A52F35">
      <w:pgSz w:w="11906" w:h="16838" w:code="9"/>
      <w:pgMar w:top="1701" w:right="1701" w:bottom="1418" w:left="1701"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EC2AC" w14:textId="77777777" w:rsidR="00AF0584" w:rsidRDefault="00AF0584" w:rsidP="00375A4F">
      <w:r>
        <w:separator/>
      </w:r>
    </w:p>
  </w:endnote>
  <w:endnote w:type="continuationSeparator" w:id="0">
    <w:p w14:paraId="0E449E2D" w14:textId="77777777" w:rsidR="00AF0584" w:rsidRDefault="00AF0584" w:rsidP="0037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8006557"/>
      <w:docPartObj>
        <w:docPartGallery w:val="Page Numbers (Bottom of Page)"/>
        <w:docPartUnique/>
      </w:docPartObj>
    </w:sdtPr>
    <w:sdtEndPr>
      <w:rPr>
        <w:rFonts w:ascii="ＭＳ Ｐ明朝" w:eastAsia="ＭＳ Ｐ明朝" w:hAnsi="ＭＳ Ｐ明朝"/>
      </w:rPr>
    </w:sdtEndPr>
    <w:sdtContent>
      <w:sdt>
        <w:sdtPr>
          <w:id w:val="-1669238322"/>
          <w:docPartObj>
            <w:docPartGallery w:val="Page Numbers (Top of Page)"/>
            <w:docPartUnique/>
          </w:docPartObj>
        </w:sdtPr>
        <w:sdtEndPr>
          <w:rPr>
            <w:rFonts w:ascii="ＭＳ Ｐ明朝" w:eastAsia="ＭＳ Ｐ明朝" w:hAnsi="ＭＳ Ｐ明朝"/>
          </w:rPr>
        </w:sdtEndPr>
        <w:sdtContent>
          <w:p w14:paraId="5A39AF9B" w14:textId="77777777" w:rsidR="00BE1BD7" w:rsidRDefault="0030348A" w:rsidP="00BE1BD7">
            <w:pPr>
              <w:pStyle w:val="a5"/>
              <w:jc w:val="left"/>
            </w:pPr>
            <w:r>
              <w:rPr>
                <w:rFonts w:hint="eastAsia"/>
              </w:rPr>
              <w:t>2019051</w:t>
            </w:r>
            <w:r w:rsidR="00CA6EEB">
              <w:rPr>
                <w:rFonts w:hint="eastAsia"/>
              </w:rPr>
              <w:t xml:space="preserve">4 </w:t>
            </w:r>
            <w:r>
              <w:rPr>
                <w:rFonts w:hint="eastAsia"/>
              </w:rPr>
              <w:t>ＳＩＣ事務局設置規程</w:t>
            </w:r>
            <w:r>
              <w:rPr>
                <w:rFonts w:hint="eastAsia"/>
              </w:rPr>
              <w:t>(</w:t>
            </w:r>
          </w:p>
          <w:p w14:paraId="7212B861" w14:textId="77777777" w:rsidR="00375A4F" w:rsidRPr="00375A4F" w:rsidRDefault="00375A4F">
            <w:pPr>
              <w:pStyle w:val="a5"/>
              <w:jc w:val="center"/>
              <w:rPr>
                <w:rFonts w:ascii="ＭＳ Ｐ明朝" w:eastAsia="ＭＳ Ｐ明朝" w:hAnsi="ＭＳ Ｐ明朝"/>
              </w:rPr>
            </w:pPr>
            <w:r w:rsidRPr="00375A4F">
              <w:rPr>
                <w:rFonts w:ascii="ＭＳ Ｐ明朝" w:eastAsia="ＭＳ Ｐ明朝" w:hAnsi="ＭＳ Ｐ明朝"/>
                <w:lang w:val="ja-JP"/>
              </w:rPr>
              <w:t xml:space="preserve"> </w:t>
            </w:r>
            <w:r w:rsidRPr="00375A4F">
              <w:rPr>
                <w:rFonts w:ascii="ＭＳ Ｐ明朝" w:eastAsia="ＭＳ Ｐ明朝" w:hAnsi="ＭＳ Ｐ明朝"/>
                <w:bCs/>
                <w:sz w:val="24"/>
                <w:szCs w:val="24"/>
              </w:rPr>
              <w:fldChar w:fldCharType="begin"/>
            </w:r>
            <w:r w:rsidRPr="00375A4F">
              <w:rPr>
                <w:rFonts w:ascii="ＭＳ Ｐ明朝" w:eastAsia="ＭＳ Ｐ明朝" w:hAnsi="ＭＳ Ｐ明朝"/>
                <w:bCs/>
              </w:rPr>
              <w:instrText>PAGE</w:instrText>
            </w:r>
            <w:r w:rsidRPr="00375A4F">
              <w:rPr>
                <w:rFonts w:ascii="ＭＳ Ｐ明朝" w:eastAsia="ＭＳ Ｐ明朝" w:hAnsi="ＭＳ Ｐ明朝"/>
                <w:bCs/>
                <w:sz w:val="24"/>
                <w:szCs w:val="24"/>
              </w:rPr>
              <w:fldChar w:fldCharType="separate"/>
            </w:r>
            <w:r w:rsidR="00A01161">
              <w:rPr>
                <w:rFonts w:ascii="ＭＳ Ｐ明朝" w:eastAsia="ＭＳ Ｐ明朝" w:hAnsi="ＭＳ Ｐ明朝"/>
                <w:bCs/>
                <w:noProof/>
              </w:rPr>
              <w:t>3</w:t>
            </w:r>
            <w:r w:rsidRPr="00375A4F">
              <w:rPr>
                <w:rFonts w:ascii="ＭＳ Ｐ明朝" w:eastAsia="ＭＳ Ｐ明朝" w:hAnsi="ＭＳ Ｐ明朝"/>
                <w:bCs/>
                <w:sz w:val="24"/>
                <w:szCs w:val="24"/>
              </w:rPr>
              <w:fldChar w:fldCharType="end"/>
            </w:r>
            <w:r w:rsidRPr="00375A4F">
              <w:rPr>
                <w:rFonts w:ascii="ＭＳ Ｐ明朝" w:eastAsia="ＭＳ Ｐ明朝" w:hAnsi="ＭＳ Ｐ明朝"/>
                <w:lang w:val="ja-JP"/>
              </w:rPr>
              <w:t xml:space="preserve"> / </w:t>
            </w:r>
            <w:r w:rsidRPr="00375A4F">
              <w:rPr>
                <w:rFonts w:ascii="ＭＳ Ｐ明朝" w:eastAsia="ＭＳ Ｐ明朝" w:hAnsi="ＭＳ Ｐ明朝"/>
                <w:bCs/>
                <w:sz w:val="24"/>
                <w:szCs w:val="24"/>
              </w:rPr>
              <w:fldChar w:fldCharType="begin"/>
            </w:r>
            <w:r w:rsidRPr="00375A4F">
              <w:rPr>
                <w:rFonts w:ascii="ＭＳ Ｐ明朝" w:eastAsia="ＭＳ Ｐ明朝" w:hAnsi="ＭＳ Ｐ明朝"/>
                <w:bCs/>
              </w:rPr>
              <w:instrText>NUMPAGES</w:instrText>
            </w:r>
            <w:r w:rsidRPr="00375A4F">
              <w:rPr>
                <w:rFonts w:ascii="ＭＳ Ｐ明朝" w:eastAsia="ＭＳ Ｐ明朝" w:hAnsi="ＭＳ Ｐ明朝"/>
                <w:bCs/>
                <w:sz w:val="24"/>
                <w:szCs w:val="24"/>
              </w:rPr>
              <w:fldChar w:fldCharType="separate"/>
            </w:r>
            <w:r w:rsidR="00A01161">
              <w:rPr>
                <w:rFonts w:ascii="ＭＳ Ｐ明朝" w:eastAsia="ＭＳ Ｐ明朝" w:hAnsi="ＭＳ Ｐ明朝"/>
                <w:bCs/>
                <w:noProof/>
              </w:rPr>
              <w:t>3</w:t>
            </w:r>
            <w:r w:rsidRPr="00375A4F">
              <w:rPr>
                <w:rFonts w:ascii="ＭＳ Ｐ明朝" w:eastAsia="ＭＳ Ｐ明朝" w:hAnsi="ＭＳ Ｐ明朝"/>
                <w:bCs/>
                <w:sz w:val="24"/>
                <w:szCs w:val="24"/>
              </w:rPr>
              <w:fldChar w:fldCharType="end"/>
            </w:r>
          </w:p>
        </w:sdtContent>
      </w:sdt>
    </w:sdtContent>
  </w:sdt>
  <w:p w14:paraId="533850BB" w14:textId="77777777" w:rsidR="00375A4F" w:rsidRDefault="00375A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EC1D2" w14:textId="77777777" w:rsidR="00AF0584" w:rsidRDefault="00AF0584" w:rsidP="00375A4F">
      <w:r>
        <w:separator/>
      </w:r>
    </w:p>
  </w:footnote>
  <w:footnote w:type="continuationSeparator" w:id="0">
    <w:p w14:paraId="6957DEAD" w14:textId="77777777" w:rsidR="00AF0584" w:rsidRDefault="00AF0584" w:rsidP="00375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78D33" w14:textId="77777777" w:rsidR="00375A4F" w:rsidRDefault="00375A4F" w:rsidP="00BE1BD7">
    <w:pPr>
      <w:pStyle w:val="a3"/>
      <w:wordWrap w:val="0"/>
      <w:jc w:val="right"/>
    </w:pPr>
    <w:r>
      <w:rPr>
        <w:rFonts w:hint="eastAsia"/>
      </w:rPr>
      <w:t>ＳＩＣ規程</w:t>
    </w:r>
    <w:r w:rsidR="00BE1BD7">
      <w:rPr>
        <w:rFonts w:hint="eastAsia"/>
      </w:rPr>
      <w:t xml:space="preserve"> S</w:t>
    </w:r>
    <w:r w:rsidR="00BE1BD7">
      <w:t>IC201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85963"/>
    <w:multiLevelType w:val="hybridMultilevel"/>
    <w:tmpl w:val="2F541AA2"/>
    <w:lvl w:ilvl="0" w:tplc="168EC5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BD5F79"/>
    <w:multiLevelType w:val="hybridMultilevel"/>
    <w:tmpl w:val="CDB8C804"/>
    <w:lvl w:ilvl="0" w:tplc="1D8021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EC1C8B"/>
    <w:multiLevelType w:val="hybridMultilevel"/>
    <w:tmpl w:val="5E1CADB4"/>
    <w:lvl w:ilvl="0" w:tplc="237807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704D7A"/>
    <w:multiLevelType w:val="hybridMultilevel"/>
    <w:tmpl w:val="F852E316"/>
    <w:lvl w:ilvl="0" w:tplc="F7DA1E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830B33"/>
    <w:multiLevelType w:val="hybridMultilevel"/>
    <w:tmpl w:val="9A3ED51A"/>
    <w:lvl w:ilvl="0" w:tplc="1616ABF8">
      <w:start w:val="1"/>
      <w:numFmt w:val="decimal"/>
      <w:lvlText w:val="%1."/>
      <w:lvlJc w:val="left"/>
      <w:pPr>
        <w:ind w:left="840" w:hanging="420"/>
      </w:pPr>
      <w:rPr>
        <w:rFonts w:eastAsia="ＭＳ 明朝"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6554DF8"/>
    <w:multiLevelType w:val="hybridMultilevel"/>
    <w:tmpl w:val="E2BAB084"/>
    <w:lvl w:ilvl="0" w:tplc="2D1A95B8">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D13577"/>
    <w:multiLevelType w:val="hybridMultilevel"/>
    <w:tmpl w:val="BDAC202A"/>
    <w:lvl w:ilvl="0" w:tplc="1616ABF8">
      <w:start w:val="1"/>
      <w:numFmt w:val="decimal"/>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3D1681"/>
    <w:multiLevelType w:val="hybridMultilevel"/>
    <w:tmpl w:val="F8B8377A"/>
    <w:lvl w:ilvl="0" w:tplc="D172827E">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BB0AF6"/>
    <w:multiLevelType w:val="hybridMultilevel"/>
    <w:tmpl w:val="85AA6DBC"/>
    <w:lvl w:ilvl="0" w:tplc="1616ABF8">
      <w:start w:val="1"/>
      <w:numFmt w:val="decimal"/>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325F8F"/>
    <w:multiLevelType w:val="hybridMultilevel"/>
    <w:tmpl w:val="8AF8ECA2"/>
    <w:lvl w:ilvl="0" w:tplc="C2B07A40">
      <w:start w:val="1"/>
      <w:numFmt w:val="decimal"/>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C64971"/>
    <w:multiLevelType w:val="hybridMultilevel"/>
    <w:tmpl w:val="540A951E"/>
    <w:lvl w:ilvl="0" w:tplc="7A348158">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762A8D"/>
    <w:multiLevelType w:val="hybridMultilevel"/>
    <w:tmpl w:val="35124B0E"/>
    <w:lvl w:ilvl="0" w:tplc="C49E89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5"/>
  </w:num>
  <w:num w:numId="4">
    <w:abstractNumId w:val="11"/>
  </w:num>
  <w:num w:numId="5">
    <w:abstractNumId w:val="7"/>
  </w:num>
  <w:num w:numId="6">
    <w:abstractNumId w:val="2"/>
  </w:num>
  <w:num w:numId="7">
    <w:abstractNumId w:val="10"/>
  </w:num>
  <w:num w:numId="8">
    <w:abstractNumId w:val="6"/>
  </w:num>
  <w:num w:numId="9">
    <w:abstractNumId w:val="4"/>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0"/>
  <w:drawingGridVerticalSpacing w:val="328"/>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1"/>
    <w:rsid w:val="000040B7"/>
    <w:rsid w:val="000066F0"/>
    <w:rsid w:val="000316B6"/>
    <w:rsid w:val="001807CD"/>
    <w:rsid w:val="001B0F10"/>
    <w:rsid w:val="001F1D53"/>
    <w:rsid w:val="002C2FDF"/>
    <w:rsid w:val="002E79AA"/>
    <w:rsid w:val="002F5AA9"/>
    <w:rsid w:val="0030348A"/>
    <w:rsid w:val="003719C3"/>
    <w:rsid w:val="00375A4F"/>
    <w:rsid w:val="00462744"/>
    <w:rsid w:val="004D098B"/>
    <w:rsid w:val="005121F4"/>
    <w:rsid w:val="00535712"/>
    <w:rsid w:val="00554722"/>
    <w:rsid w:val="006D4D0F"/>
    <w:rsid w:val="00723D11"/>
    <w:rsid w:val="00843DD1"/>
    <w:rsid w:val="008B4F37"/>
    <w:rsid w:val="0090701F"/>
    <w:rsid w:val="009A5231"/>
    <w:rsid w:val="00A01161"/>
    <w:rsid w:val="00A4121B"/>
    <w:rsid w:val="00A52F35"/>
    <w:rsid w:val="00A7455E"/>
    <w:rsid w:val="00AA6217"/>
    <w:rsid w:val="00AF0584"/>
    <w:rsid w:val="00B736A7"/>
    <w:rsid w:val="00BE1BD7"/>
    <w:rsid w:val="00C4498E"/>
    <w:rsid w:val="00CA6EEB"/>
    <w:rsid w:val="00CF0F11"/>
    <w:rsid w:val="00DB583D"/>
    <w:rsid w:val="00DD2D5D"/>
    <w:rsid w:val="00E67167"/>
    <w:rsid w:val="00F27FF6"/>
    <w:rsid w:val="00FC3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14B7AA"/>
  <w15:docId w15:val="{A19539D1-FC0E-42B3-A914-342E3A66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A4F"/>
    <w:pPr>
      <w:tabs>
        <w:tab w:val="center" w:pos="4252"/>
        <w:tab w:val="right" w:pos="8504"/>
      </w:tabs>
      <w:snapToGrid w:val="0"/>
    </w:pPr>
  </w:style>
  <w:style w:type="character" w:customStyle="1" w:styleId="a4">
    <w:name w:val="ヘッダー (文字)"/>
    <w:basedOn w:val="a0"/>
    <w:link w:val="a3"/>
    <w:uiPriority w:val="99"/>
    <w:rsid w:val="00375A4F"/>
  </w:style>
  <w:style w:type="paragraph" w:styleId="a5">
    <w:name w:val="footer"/>
    <w:basedOn w:val="a"/>
    <w:link w:val="a6"/>
    <w:uiPriority w:val="99"/>
    <w:unhideWhenUsed/>
    <w:rsid w:val="00375A4F"/>
    <w:pPr>
      <w:tabs>
        <w:tab w:val="center" w:pos="4252"/>
        <w:tab w:val="right" w:pos="8504"/>
      </w:tabs>
      <w:snapToGrid w:val="0"/>
    </w:pPr>
  </w:style>
  <w:style w:type="character" w:customStyle="1" w:styleId="a6">
    <w:name w:val="フッター (文字)"/>
    <w:basedOn w:val="a0"/>
    <w:link w:val="a5"/>
    <w:uiPriority w:val="99"/>
    <w:rsid w:val="00375A4F"/>
  </w:style>
  <w:style w:type="paragraph" w:styleId="a7">
    <w:name w:val="List Paragraph"/>
    <w:basedOn w:val="a"/>
    <w:uiPriority w:val="34"/>
    <w:qFormat/>
    <w:rsid w:val="00375A4F"/>
    <w:pPr>
      <w:ind w:leftChars="400" w:left="840"/>
    </w:pPr>
  </w:style>
  <w:style w:type="paragraph" w:styleId="a8">
    <w:name w:val="Balloon Text"/>
    <w:basedOn w:val="a"/>
    <w:link w:val="a9"/>
    <w:uiPriority w:val="99"/>
    <w:semiHidden/>
    <w:unhideWhenUsed/>
    <w:rsid w:val="005357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7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tadatomo</dc:creator>
  <cp:lastModifiedBy>81905</cp:lastModifiedBy>
  <cp:revision>2</cp:revision>
  <cp:lastPrinted>2020-10-24T23:20:00Z</cp:lastPrinted>
  <dcterms:created xsi:type="dcterms:W3CDTF">2021-01-25T05:55:00Z</dcterms:created>
  <dcterms:modified xsi:type="dcterms:W3CDTF">2021-01-25T05:55:00Z</dcterms:modified>
</cp:coreProperties>
</file>